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98EA3">
      <w:pPr>
        <w:jc w:val="center"/>
        <w:rPr>
          <w:rFonts w:eastAsia="仿宋_GB2312"/>
          <w:b/>
          <w:color w:val="000000"/>
          <w:sz w:val="44"/>
          <w:szCs w:val="44"/>
        </w:rPr>
      </w:pPr>
      <w:r>
        <w:rPr>
          <w:rFonts w:hint="eastAsia" w:eastAsia="仿宋_GB2312"/>
          <w:b/>
          <w:color w:val="000000"/>
          <w:sz w:val="44"/>
          <w:szCs w:val="44"/>
        </w:rPr>
        <w:t>南京大学接入数据中心安全保密责任书</w:t>
      </w:r>
    </w:p>
    <w:p w14:paraId="03FD99B4"/>
    <w:p w14:paraId="7D7BF063">
      <w:pPr>
        <w:spacing w:line="360" w:lineRule="auto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</w:t>
      </w:r>
      <w:r>
        <w:rPr>
          <w:rFonts w:ascii="宋体" w:hAnsi="宋体"/>
          <w:sz w:val="24"/>
        </w:rPr>
        <w:t>切实</w:t>
      </w:r>
      <w:r>
        <w:rPr>
          <w:rFonts w:hint="eastAsia" w:ascii="宋体" w:hAnsi="宋体"/>
          <w:sz w:val="24"/>
        </w:rPr>
        <w:t>保障南京</w:t>
      </w:r>
      <w:r>
        <w:rPr>
          <w:rFonts w:ascii="宋体" w:hAnsi="宋体"/>
          <w:sz w:val="24"/>
        </w:rPr>
        <w:t>大学</w:t>
      </w:r>
      <w:r>
        <w:rPr>
          <w:rFonts w:hint="eastAsia" w:ascii="宋体" w:hAnsi="宋体"/>
          <w:sz w:val="24"/>
        </w:rPr>
        <w:t>数据</w:t>
      </w:r>
      <w:r>
        <w:rPr>
          <w:rFonts w:ascii="宋体" w:hAnsi="宋体"/>
          <w:sz w:val="24"/>
        </w:rPr>
        <w:t>中心的</w:t>
      </w:r>
      <w:r>
        <w:rPr>
          <w:rFonts w:hint="eastAsia" w:ascii="宋体" w:hAnsi="宋体"/>
          <w:sz w:val="24"/>
        </w:rPr>
        <w:t>网络</w:t>
      </w:r>
      <w:r>
        <w:rPr>
          <w:rFonts w:ascii="宋体" w:hAnsi="宋体"/>
          <w:sz w:val="24"/>
        </w:rPr>
        <w:t>安全和数据安全</w:t>
      </w:r>
      <w:r>
        <w:rPr>
          <w:rFonts w:hint="eastAsia" w:ascii="宋体" w:hAnsi="宋体"/>
          <w:sz w:val="24"/>
        </w:rPr>
        <w:t>，作为学校</w:t>
      </w:r>
      <w:r>
        <w:rPr>
          <w:rFonts w:ascii="宋体" w:hAnsi="宋体"/>
          <w:sz w:val="24"/>
        </w:rPr>
        <w:t>数据中心</w:t>
      </w:r>
      <w:r>
        <w:rPr>
          <w:rFonts w:hint="eastAsia" w:ascii="宋体" w:hAnsi="宋体"/>
          <w:sz w:val="24"/>
        </w:rPr>
        <w:t>平台的接入方，承诺严格遵守本责任书的下列</w:t>
      </w:r>
      <w:r>
        <w:rPr>
          <w:rFonts w:ascii="宋体" w:hAnsi="宋体"/>
          <w:sz w:val="24"/>
        </w:rPr>
        <w:t>条款</w:t>
      </w:r>
      <w:r>
        <w:rPr>
          <w:rFonts w:hint="eastAsia" w:ascii="宋体" w:hAnsi="宋体"/>
          <w:sz w:val="24"/>
        </w:rPr>
        <w:t>，：</w:t>
      </w:r>
    </w:p>
    <w:p w14:paraId="5D5D1652">
      <w:pPr>
        <w:numPr>
          <w:ilvl w:val="0"/>
          <w:numId w:val="1"/>
        </w:numPr>
        <w:spacing w:line="360" w:lineRule="auto"/>
        <w:ind w:left="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接入方</w:t>
      </w:r>
      <w:r>
        <w:rPr>
          <w:rFonts w:ascii="宋体" w:hAnsi="宋体"/>
          <w:sz w:val="24"/>
        </w:rPr>
        <w:t>需</w:t>
      </w:r>
      <w:r>
        <w:rPr>
          <w:rFonts w:hint="eastAsia" w:ascii="宋体" w:hAnsi="宋体"/>
          <w:sz w:val="24"/>
        </w:rPr>
        <w:t>遵守国家和学校网络安全管理相关法律法规。</w:t>
      </w:r>
    </w:p>
    <w:p w14:paraId="1BC2781C">
      <w:pPr>
        <w:numPr>
          <w:ilvl w:val="0"/>
          <w:numId w:val="1"/>
        </w:numPr>
        <w:spacing w:line="360" w:lineRule="auto"/>
        <w:ind w:left="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接入方</w:t>
      </w:r>
      <w:r>
        <w:rPr>
          <w:rFonts w:ascii="宋体" w:hAnsi="宋体"/>
          <w:sz w:val="24"/>
        </w:rPr>
        <w:t>不得</w:t>
      </w:r>
      <w:r>
        <w:rPr>
          <w:rFonts w:hint="eastAsia" w:ascii="宋体" w:hAnsi="宋体"/>
          <w:sz w:val="24"/>
        </w:rPr>
        <w:t>使用</w:t>
      </w:r>
      <w:r>
        <w:rPr>
          <w:rFonts w:ascii="宋体" w:hAnsi="宋体"/>
          <w:sz w:val="24"/>
        </w:rPr>
        <w:t>获取的数据危害国家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社会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集体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利益</w:t>
      </w:r>
      <w:r>
        <w:rPr>
          <w:rFonts w:hint="eastAsia" w:ascii="宋体" w:hAnsi="宋体"/>
          <w:sz w:val="24"/>
        </w:rPr>
        <w:t>以及</w:t>
      </w:r>
      <w:r>
        <w:rPr>
          <w:rFonts w:ascii="宋体" w:hAnsi="宋体"/>
          <w:sz w:val="24"/>
        </w:rPr>
        <w:t>公民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合法权益。</w:t>
      </w:r>
    </w:p>
    <w:p w14:paraId="0A72F8BD">
      <w:pPr>
        <w:numPr>
          <w:ilvl w:val="0"/>
          <w:numId w:val="1"/>
        </w:numPr>
        <w:spacing w:line="360" w:lineRule="auto"/>
        <w:ind w:left="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接入方获取的</w:t>
      </w:r>
      <w:r>
        <w:rPr>
          <w:rFonts w:ascii="宋体" w:hAnsi="宋体"/>
          <w:sz w:val="24"/>
        </w:rPr>
        <w:t>数据</w:t>
      </w:r>
      <w:r>
        <w:rPr>
          <w:rFonts w:hint="eastAsia" w:ascii="宋体" w:hAnsi="宋体"/>
          <w:sz w:val="24"/>
        </w:rPr>
        <w:t>仅限用于</w:t>
      </w:r>
      <w:r>
        <w:rPr>
          <w:rFonts w:ascii="宋体" w:hAnsi="宋体"/>
          <w:sz w:val="24"/>
        </w:rPr>
        <w:t>申请</w:t>
      </w:r>
      <w:r>
        <w:rPr>
          <w:rFonts w:hint="eastAsia" w:ascii="宋体" w:hAnsi="宋体"/>
          <w:sz w:val="24"/>
        </w:rPr>
        <w:t>事由范畴</w:t>
      </w:r>
      <w:r>
        <w:rPr>
          <w:rFonts w:ascii="宋体" w:hAnsi="宋体"/>
          <w:sz w:val="24"/>
        </w:rPr>
        <w:t>以内</w:t>
      </w:r>
      <w:r>
        <w:rPr>
          <w:rFonts w:hint="eastAsia" w:ascii="宋体" w:hAnsi="宋体"/>
          <w:sz w:val="24"/>
        </w:rPr>
        <w:t>。</w:t>
      </w:r>
    </w:p>
    <w:p w14:paraId="7C8B87B0">
      <w:pPr>
        <w:numPr>
          <w:ilvl w:val="0"/>
          <w:numId w:val="1"/>
        </w:numPr>
        <w:spacing w:line="360" w:lineRule="auto"/>
        <w:ind w:left="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接入方</w:t>
      </w:r>
      <w:r>
        <w:rPr>
          <w:rFonts w:ascii="宋体" w:hAnsi="宋体"/>
          <w:sz w:val="24"/>
        </w:rPr>
        <w:t>可根据需要对获取的数据进行必要的修改和格式转换，但未经</w:t>
      </w:r>
      <w:r>
        <w:rPr>
          <w:rFonts w:hint="eastAsia" w:ascii="宋体" w:hAnsi="宋体"/>
          <w:sz w:val="24"/>
        </w:rPr>
        <w:t>信息化建设</w:t>
      </w:r>
      <w:r>
        <w:rPr>
          <w:rFonts w:ascii="宋体" w:hAnsi="宋体"/>
          <w:sz w:val="24"/>
        </w:rPr>
        <w:t>管理服务</w:t>
      </w:r>
      <w:r>
        <w:rPr>
          <w:rFonts w:hint="eastAsia" w:ascii="宋体" w:hAnsi="宋体"/>
          <w:sz w:val="24"/>
        </w:rPr>
        <w:t>中心</w:t>
      </w:r>
      <w:r>
        <w:rPr>
          <w:rFonts w:ascii="宋体" w:hAnsi="宋体"/>
          <w:sz w:val="24"/>
        </w:rPr>
        <w:t>许可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转换后的数据不得</w:t>
      </w:r>
      <w:r>
        <w:rPr>
          <w:rFonts w:hint="eastAsia" w:ascii="宋体" w:hAnsi="宋体"/>
          <w:sz w:val="24"/>
        </w:rPr>
        <w:t>提供</w:t>
      </w:r>
      <w:r>
        <w:rPr>
          <w:rFonts w:ascii="宋体" w:hAnsi="宋体"/>
          <w:sz w:val="24"/>
        </w:rPr>
        <w:t>他用。</w:t>
      </w:r>
      <w:r>
        <w:rPr>
          <w:rFonts w:hint="eastAsia" w:ascii="宋体" w:hAnsi="宋体"/>
          <w:sz w:val="24"/>
        </w:rPr>
        <w:t>接入方获取</w:t>
      </w:r>
      <w:r>
        <w:rPr>
          <w:rFonts w:ascii="宋体" w:hAnsi="宋体"/>
          <w:sz w:val="24"/>
        </w:rPr>
        <w:t>的数据</w:t>
      </w:r>
      <w:r>
        <w:rPr>
          <w:rFonts w:hint="eastAsia" w:ascii="宋体" w:hAnsi="宋体"/>
          <w:sz w:val="24"/>
        </w:rPr>
        <w:t>不得</w:t>
      </w:r>
      <w:r>
        <w:rPr>
          <w:rFonts w:ascii="宋体" w:hAnsi="宋体"/>
          <w:sz w:val="24"/>
        </w:rPr>
        <w:t>复制、传播、出版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传授、转让</w:t>
      </w:r>
      <w:r>
        <w:rPr>
          <w:rFonts w:hint="eastAsia" w:ascii="宋体" w:hAnsi="宋体"/>
          <w:sz w:val="24"/>
        </w:rPr>
        <w:t>或</w:t>
      </w:r>
      <w:r>
        <w:rPr>
          <w:rFonts w:ascii="宋体" w:hAnsi="宋体"/>
          <w:sz w:val="24"/>
        </w:rPr>
        <w:t>以其他任何方式提供给第三方。</w:t>
      </w:r>
    </w:p>
    <w:p w14:paraId="56FB4844">
      <w:pPr>
        <w:numPr>
          <w:ilvl w:val="0"/>
          <w:numId w:val="1"/>
        </w:numPr>
        <w:spacing w:line="360" w:lineRule="auto"/>
        <w:ind w:left="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接入方须按国家有关法律法规要求，采取有效的安全措施和操作规范确保数据安全，严防丢失泄露。</w:t>
      </w:r>
    </w:p>
    <w:p w14:paraId="450E24E9">
      <w:pPr>
        <w:numPr>
          <w:ilvl w:val="0"/>
          <w:numId w:val="1"/>
        </w:numPr>
        <w:spacing w:line="360" w:lineRule="auto"/>
        <w:ind w:left="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接入方应指定专人</w:t>
      </w:r>
      <w:r>
        <w:rPr>
          <w:rFonts w:ascii="宋体" w:hAnsi="宋体"/>
          <w:sz w:val="24"/>
        </w:rPr>
        <w:t>负责</w:t>
      </w:r>
      <w:r>
        <w:rPr>
          <w:rFonts w:hint="eastAsia" w:ascii="宋体" w:hAnsi="宋体"/>
          <w:sz w:val="24"/>
        </w:rPr>
        <w:t>对接数据的安全，包括接入</w:t>
      </w:r>
      <w:r>
        <w:rPr>
          <w:rFonts w:hint="eastAsia" w:ascii="宋体" w:hAnsi="宋体"/>
          <w:sz w:val="24"/>
          <w:lang w:val="en-US" w:eastAsia="zh-CN"/>
        </w:rPr>
        <w:t>账号</w:t>
      </w:r>
      <w:r>
        <w:rPr>
          <w:rFonts w:hint="eastAsia" w:ascii="宋体" w:hAnsi="宋体"/>
          <w:sz w:val="24"/>
        </w:rPr>
        <w:t>、密码和</w:t>
      </w:r>
      <w:r>
        <w:rPr>
          <w:rFonts w:ascii="宋体" w:hAnsi="宋体"/>
          <w:sz w:val="24"/>
        </w:rPr>
        <w:t>有效期</w:t>
      </w:r>
      <w:r>
        <w:rPr>
          <w:rFonts w:hint="eastAsia" w:ascii="宋体" w:hAnsi="宋体"/>
          <w:sz w:val="24"/>
        </w:rPr>
        <w:t>等的管理。</w:t>
      </w:r>
      <w:r>
        <w:rPr>
          <w:rFonts w:hint="eastAsia" w:ascii="宋体" w:hAnsi="宋体"/>
          <w:color w:val="auto"/>
          <w:sz w:val="24"/>
          <w:lang w:val="en-US" w:eastAsia="zh-CN"/>
        </w:rPr>
        <w:t>如负责专人有更换，须及时以书面或邮件形式通知信息化建设管理服务中心。</w:t>
      </w:r>
      <w:bookmarkStart w:id="0" w:name="_GoBack"/>
      <w:bookmarkEnd w:id="0"/>
    </w:p>
    <w:p w14:paraId="42FC99C5">
      <w:pPr>
        <w:numPr>
          <w:ilvl w:val="0"/>
          <w:numId w:val="1"/>
        </w:numPr>
        <w:spacing w:line="360" w:lineRule="auto"/>
        <w:ind w:left="709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</w:t>
      </w:r>
      <w:r>
        <w:rPr>
          <w:rFonts w:ascii="宋体" w:hAnsi="宋体"/>
          <w:sz w:val="24"/>
        </w:rPr>
        <w:t>方在接入前需</w:t>
      </w:r>
      <w:r>
        <w:rPr>
          <w:rFonts w:hint="eastAsia" w:ascii="宋体" w:hAnsi="宋体"/>
          <w:sz w:val="24"/>
        </w:rPr>
        <w:t>向信息化建设</w:t>
      </w:r>
      <w:r>
        <w:rPr>
          <w:rFonts w:ascii="宋体" w:hAnsi="宋体"/>
          <w:sz w:val="24"/>
        </w:rPr>
        <w:t>管理服务</w:t>
      </w:r>
      <w:r>
        <w:rPr>
          <w:rFonts w:hint="eastAsia" w:ascii="宋体" w:hAnsi="宋体"/>
          <w:sz w:val="24"/>
        </w:rPr>
        <w:t>中心提供书面的数据安全保密措施和操作规范说明。</w:t>
      </w:r>
    </w:p>
    <w:p w14:paraId="179F76C3">
      <w:pPr>
        <w:numPr>
          <w:ilvl w:val="0"/>
          <w:numId w:val="1"/>
        </w:numPr>
        <w:spacing w:line="360" w:lineRule="auto"/>
        <w:ind w:left="7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违反上述规定，信息化建设</w:t>
      </w:r>
      <w:r>
        <w:rPr>
          <w:rFonts w:ascii="宋体" w:hAnsi="宋体"/>
          <w:sz w:val="24"/>
        </w:rPr>
        <w:t>管理服务</w:t>
      </w:r>
      <w:r>
        <w:rPr>
          <w:rFonts w:hint="eastAsia" w:ascii="宋体" w:hAnsi="宋体"/>
          <w:sz w:val="24"/>
        </w:rPr>
        <w:t>中心有权采取必要措施，直至关闭系统对接服务，并追究接入单位责任。</w:t>
      </w:r>
    </w:p>
    <w:p w14:paraId="6FE66406">
      <w:pPr>
        <w:spacing w:line="360" w:lineRule="auto"/>
        <w:ind w:firstLine="600" w:firstLineChars="250"/>
        <w:rPr>
          <w:rFonts w:ascii="宋体" w:hAnsi="宋体"/>
          <w:sz w:val="24"/>
        </w:rPr>
      </w:pPr>
    </w:p>
    <w:p w14:paraId="14A83FA6">
      <w:pPr>
        <w:spacing w:line="360" w:lineRule="auto"/>
        <w:ind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本单位针对接入</w:t>
      </w:r>
      <w:r>
        <w:rPr>
          <w:rFonts w:ascii="宋体" w:hAnsi="宋体"/>
          <w:sz w:val="24"/>
        </w:rPr>
        <w:t>系统_________________</w:t>
      </w:r>
      <w:r>
        <w:rPr>
          <w:rFonts w:hint="eastAsia" w:ascii="宋体" w:hAnsi="宋体"/>
          <w:sz w:val="24"/>
          <w:lang w:val="en-US" w:eastAsia="zh-CN"/>
        </w:rPr>
        <w:t>中的_____________________(请填写数据内容)</w:t>
      </w:r>
      <w:r>
        <w:rPr>
          <w:rFonts w:hint="eastAsia" w:ascii="宋体" w:hAnsi="宋体"/>
          <w:sz w:val="24"/>
        </w:rPr>
        <w:t>已落实以上安全保密管理责任，并指定工资号</w:t>
      </w:r>
      <w:r>
        <w:rPr>
          <w:rFonts w:ascii="宋体" w:hAnsi="宋体"/>
          <w:sz w:val="24"/>
        </w:rPr>
        <w:t>__________</w:t>
      </w:r>
      <w:r>
        <w:rPr>
          <w:rFonts w:hint="eastAsia" w:ascii="宋体" w:hAnsi="宋体"/>
          <w:sz w:val="24"/>
        </w:rPr>
        <w:t>姓名</w:t>
      </w:r>
      <w:r>
        <w:rPr>
          <w:rFonts w:ascii="宋体" w:hAnsi="宋体"/>
          <w:sz w:val="24"/>
        </w:rPr>
        <w:t>___________负责对接数据</w:t>
      </w:r>
      <w:r>
        <w:rPr>
          <w:rFonts w:hint="eastAsia" w:ascii="宋体" w:hAnsi="宋体"/>
          <w:sz w:val="24"/>
        </w:rPr>
        <w:t>的</w:t>
      </w:r>
      <w:r>
        <w:rPr>
          <w:rFonts w:ascii="宋体" w:hAnsi="宋体"/>
          <w:sz w:val="24"/>
        </w:rPr>
        <w:t>安全</w:t>
      </w:r>
      <w:r>
        <w:rPr>
          <w:rFonts w:hint="eastAsia" w:ascii="宋体" w:hAnsi="宋体"/>
          <w:sz w:val="24"/>
        </w:rPr>
        <w:t>。</w:t>
      </w:r>
    </w:p>
    <w:p w14:paraId="56B694CC">
      <w:pPr>
        <w:spacing w:line="360" w:lineRule="auto"/>
        <w:ind w:right="480"/>
        <w:jc w:val="center"/>
        <w:rPr>
          <w:rFonts w:ascii="宋体" w:hAnsi="宋体"/>
          <w:sz w:val="24"/>
        </w:rPr>
      </w:pPr>
    </w:p>
    <w:p w14:paraId="2A09E74B">
      <w:pPr>
        <w:spacing w:line="360" w:lineRule="auto"/>
        <w:ind w:right="48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负责人签字：</w:t>
      </w:r>
    </w:p>
    <w:p w14:paraId="0A62CB7C">
      <w:pPr>
        <w:spacing w:line="360" w:lineRule="auto"/>
        <w:ind w:right="48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接入单位盖章：</w:t>
      </w:r>
    </w:p>
    <w:p w14:paraId="7755E7A3">
      <w:pPr>
        <w:spacing w:line="360" w:lineRule="auto"/>
        <w:ind w:firstLine="4560" w:firstLineChars="1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日期：    年   月    日 </w:t>
      </w:r>
    </w:p>
    <w:p w14:paraId="728138BB">
      <w:pPr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285E3D"/>
    <w:multiLevelType w:val="multilevel"/>
    <w:tmpl w:val="3D285E3D"/>
    <w:lvl w:ilvl="0" w:tentative="0">
      <w:start w:val="1"/>
      <w:numFmt w:val="decimal"/>
      <w:lvlText w:val="%1．"/>
      <w:lvlJc w:val="left"/>
      <w:pPr>
        <w:ind w:left="360" w:hanging="36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BBD"/>
    <w:rsid w:val="00002DC0"/>
    <w:rsid w:val="00090E63"/>
    <w:rsid w:val="001437D2"/>
    <w:rsid w:val="001D1576"/>
    <w:rsid w:val="001E7D6F"/>
    <w:rsid w:val="0021703C"/>
    <w:rsid w:val="00227CB1"/>
    <w:rsid w:val="00293B16"/>
    <w:rsid w:val="002F3B31"/>
    <w:rsid w:val="00343F20"/>
    <w:rsid w:val="00416AA1"/>
    <w:rsid w:val="0046659F"/>
    <w:rsid w:val="00623B3F"/>
    <w:rsid w:val="00671946"/>
    <w:rsid w:val="006C15EC"/>
    <w:rsid w:val="007D53C7"/>
    <w:rsid w:val="007D7A68"/>
    <w:rsid w:val="007F39C2"/>
    <w:rsid w:val="007F58E0"/>
    <w:rsid w:val="00834794"/>
    <w:rsid w:val="00836478"/>
    <w:rsid w:val="00871C3A"/>
    <w:rsid w:val="008D0753"/>
    <w:rsid w:val="009070D2"/>
    <w:rsid w:val="009C6BBD"/>
    <w:rsid w:val="00A0049E"/>
    <w:rsid w:val="00A36915"/>
    <w:rsid w:val="00A45386"/>
    <w:rsid w:val="00B2078E"/>
    <w:rsid w:val="00B4027C"/>
    <w:rsid w:val="00BE2138"/>
    <w:rsid w:val="00C04CCB"/>
    <w:rsid w:val="00CE0738"/>
    <w:rsid w:val="00D929FD"/>
    <w:rsid w:val="00D9564F"/>
    <w:rsid w:val="00E823D7"/>
    <w:rsid w:val="00F07840"/>
    <w:rsid w:val="00F8450E"/>
    <w:rsid w:val="00FA7039"/>
    <w:rsid w:val="00FC0CE3"/>
    <w:rsid w:val="00FE39F6"/>
    <w:rsid w:val="1F3A722A"/>
    <w:rsid w:val="31DD104E"/>
    <w:rsid w:val="5C385F57"/>
    <w:rsid w:val="5DFF18C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526</Words>
  <Characters>582</Characters>
  <Lines>4</Lines>
  <Paragraphs>1</Paragraphs>
  <TotalTime>79</TotalTime>
  <ScaleCrop>false</ScaleCrop>
  <LinksUpToDate>false</LinksUpToDate>
  <CharactersWithSpaces>594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2019-04-25T12:47:00Z</dcterms:created>
  <dc:creator>zhu</dc:creator>
  <cp:lastModifiedBy>徐初</cp:lastModifiedBy>
  <cp:lastPrinted>2020-06-11T01:48:00Z</cp:lastPrinted>
  <dcterms:modified xsi:type="dcterms:W3CDTF">2025-04-21T02:15:14Z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84F2F5B2607B4B34BE11D884AC2B15E2_13</vt:lpwstr>
  </property>
  <property fmtid="{D5CDD505-2E9C-101B-9397-08002B2CF9AE}" pid="4" name="KSOTemplateDocerSaveRecord">
    <vt:lpwstr>eyJoZGlkIjoiMjdmYjllYWQ4OWEwYWRlNTM0ZjY4OTUxODg5YzJjMTciLCJ1c2VySWQiOiIxNjg4ODcyOTgxIn0=</vt:lpwstr>
  </property>
</Properties>
</file>